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E4AB94" w14:textId="0BFEBC17" w:rsidR="00B75390" w:rsidRDefault="006F46C1" w:rsidP="006F46C1">
      <w:pPr>
        <w:tabs>
          <w:tab w:val="center" w:pos="5112"/>
        </w:tabs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5C38F5B8" wp14:editId="7BC66199">
            <wp:simplePos x="0" y="0"/>
            <wp:positionH relativeFrom="column">
              <wp:posOffset>-630555</wp:posOffset>
            </wp:positionH>
            <wp:positionV relativeFrom="paragraph">
              <wp:posOffset>-662304</wp:posOffset>
            </wp:positionV>
            <wp:extent cx="7800499" cy="13153390"/>
            <wp:effectExtent l="0" t="0" r="0" b="0"/>
            <wp:wrapNone/>
            <wp:docPr id="3" name="Picture 3" descr="A large tre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099.JPG"/>
                    <pic:cNvPicPr/>
                  </pic:nvPicPr>
                  <pic:blipFill>
                    <a:blip r:embed="rId6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3838" cy="1315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1AB8AB03" w14:textId="5875F144" w:rsidR="00B75390" w:rsidRDefault="00B75390"/>
    <w:p w14:paraId="167E2930" w14:textId="2EE51659" w:rsidR="00F4462D" w:rsidRDefault="00F4462D" w:rsidP="006F46C1">
      <w:pPr>
        <w:jc w:val="center"/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90"/>
        <w:gridCol w:w="3923"/>
        <w:gridCol w:w="3357"/>
      </w:tblGrid>
      <w:tr w:rsidR="00F4462D" w14:paraId="5375218E" w14:textId="77777777" w:rsidTr="006F2E4C"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</w:tcPr>
          <w:p w14:paraId="00FED4EF" w14:textId="77777777" w:rsidR="00F4462D" w:rsidRDefault="00F4462D" w:rsidP="006F2E4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4F951D73" wp14:editId="2697AEF4">
                  <wp:extent cx="671208" cy="1078217"/>
                  <wp:effectExtent l="0" t="0" r="1905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Forest Foundation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301" cy="110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3" w:type="dxa"/>
            <w:tcBorders>
              <w:top w:val="nil"/>
              <w:left w:val="nil"/>
              <w:bottom w:val="nil"/>
              <w:right w:val="nil"/>
            </w:tcBorders>
          </w:tcPr>
          <w:p w14:paraId="4B3B74AB" w14:textId="77777777" w:rsidR="00F4462D" w:rsidRDefault="00F4462D" w:rsidP="006F2E4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2F7A587" w14:textId="77777777" w:rsidR="00F4462D" w:rsidRDefault="00F4462D" w:rsidP="006F2E4C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1961671" w14:textId="77777777" w:rsidR="00F4462D" w:rsidRPr="009533AA" w:rsidRDefault="00F4462D" w:rsidP="006F2E4C">
            <w:pPr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9533AA">
              <w:rPr>
                <w:rFonts w:ascii="Arial" w:hAnsi="Arial" w:cs="Arial"/>
                <w:b/>
                <w:bCs/>
                <w:sz w:val="36"/>
                <w:szCs w:val="36"/>
              </w:rPr>
              <w:t>David A. Bischel                   Forestry Scholarship</w:t>
            </w:r>
          </w:p>
          <w:p w14:paraId="65E7C431" w14:textId="4E672245" w:rsidR="00F4462D" w:rsidRDefault="00F4462D" w:rsidP="006F2E4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75E6F29" w14:textId="7E771FA3" w:rsidR="00F4462D" w:rsidRDefault="00F4462D" w:rsidP="006F2E4C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14:paraId="4CDB25D3" w14:textId="03BB733B" w:rsidR="00F4462D" w:rsidRDefault="006F46C1" w:rsidP="006F2E4C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anchor distT="0" distB="0" distL="114300" distR="114300" simplePos="0" relativeHeight="251660288" behindDoc="0" locked="0" layoutInCell="1" allowOverlap="1" wp14:anchorId="241F88E1" wp14:editId="22CFA527">
                  <wp:simplePos x="0" y="0"/>
                  <wp:positionH relativeFrom="column">
                    <wp:posOffset>210185</wp:posOffset>
                  </wp:positionH>
                  <wp:positionV relativeFrom="paragraph">
                    <wp:posOffset>295275</wp:posOffset>
                  </wp:positionV>
                  <wp:extent cx="1824450" cy="586740"/>
                  <wp:effectExtent l="0" t="0" r="4445" b="3810"/>
                  <wp:wrapSquare wrapText="bothSides"/>
                  <wp:docPr id="12" name="Picture 12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orest Calforest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450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E46F6C2" w14:textId="443D6E40" w:rsidR="00F4462D" w:rsidRDefault="00F4462D" w:rsidP="006F2E4C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14:paraId="547D1B3A" w14:textId="77777777" w:rsidR="00FF52DD" w:rsidRDefault="00FF52DD" w:rsidP="006F46C1">
      <w:pPr>
        <w:tabs>
          <w:tab w:val="left" w:pos="4455"/>
        </w:tabs>
      </w:pPr>
    </w:p>
    <w:p w14:paraId="4CC42F91" w14:textId="1EB9AF0C" w:rsidR="00B75390" w:rsidRDefault="006F46C1" w:rsidP="006F46C1">
      <w:pPr>
        <w:tabs>
          <w:tab w:val="left" w:pos="4455"/>
        </w:tabs>
      </w:pPr>
      <w:r>
        <w:tab/>
      </w:r>
    </w:p>
    <w:p w14:paraId="09E54397" w14:textId="76102106" w:rsidR="00F35EE5" w:rsidRPr="009533AA" w:rsidRDefault="006F46C1" w:rsidP="006F46C1">
      <w:pPr>
        <w:jc w:val="both"/>
        <w:rPr>
          <w:rFonts w:ascii="Arial" w:hAnsi="Arial" w:cs="Arial"/>
        </w:rPr>
      </w:pPr>
      <w:r w:rsidRPr="009533AA">
        <w:rPr>
          <w:rFonts w:ascii="Arial" w:hAnsi="Arial" w:cs="Arial"/>
          <w:noProof/>
        </w:rPr>
        <w:drawing>
          <wp:anchor distT="0" distB="0" distL="114300" distR="114300" simplePos="0" relativeHeight="251658240" behindDoc="0" locked="0" layoutInCell="1" allowOverlap="1" wp14:anchorId="693C8229" wp14:editId="52E4CB1D">
            <wp:simplePos x="0" y="0"/>
            <wp:positionH relativeFrom="column">
              <wp:posOffset>5055870</wp:posOffset>
            </wp:positionH>
            <wp:positionV relativeFrom="paragraph">
              <wp:posOffset>29210</wp:posOffset>
            </wp:positionV>
            <wp:extent cx="1428750" cy="1400175"/>
            <wp:effectExtent l="0" t="0" r="0" b="9525"/>
            <wp:wrapSquare wrapText="bothSides"/>
            <wp:docPr id="13" name="Picture 13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wnload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62D" w:rsidRPr="009533AA">
        <w:rPr>
          <w:rFonts w:ascii="Arial" w:hAnsi="Arial" w:cs="Arial"/>
        </w:rPr>
        <w:t xml:space="preserve">This scholarship honors the memory of David Bischel. Dave was a graduate of </w:t>
      </w:r>
      <w:r w:rsidR="00FF52DD">
        <w:rPr>
          <w:rFonts w:ascii="Arial" w:hAnsi="Arial" w:cs="Arial"/>
        </w:rPr>
        <w:t xml:space="preserve">both </w:t>
      </w:r>
      <w:r w:rsidR="00F4462D" w:rsidRPr="009533AA">
        <w:rPr>
          <w:rFonts w:ascii="Arial" w:hAnsi="Arial" w:cs="Arial"/>
        </w:rPr>
        <w:t xml:space="preserve">UC Berkeley </w:t>
      </w:r>
      <w:r w:rsidR="00FF52DD">
        <w:rPr>
          <w:rFonts w:ascii="Arial" w:hAnsi="Arial" w:cs="Arial"/>
        </w:rPr>
        <w:t>and UC Davis.  He was a</w:t>
      </w:r>
      <w:r w:rsidR="00F4462D" w:rsidRPr="009533AA">
        <w:rPr>
          <w:rFonts w:ascii="Arial" w:hAnsi="Arial" w:cs="Arial"/>
        </w:rPr>
        <w:t xml:space="preserve"> Registered Professional Forester</w:t>
      </w:r>
      <w:r w:rsidR="00FF52DD">
        <w:rPr>
          <w:rFonts w:ascii="Arial" w:hAnsi="Arial" w:cs="Arial"/>
        </w:rPr>
        <w:t xml:space="preserve"> who </w:t>
      </w:r>
      <w:r w:rsidR="00F4462D" w:rsidRPr="009533AA">
        <w:rPr>
          <w:rFonts w:ascii="Arial" w:hAnsi="Arial" w:cs="Arial"/>
        </w:rPr>
        <w:t>started his career as</w:t>
      </w:r>
      <w:r w:rsidR="00542BB7">
        <w:rPr>
          <w:rFonts w:ascii="Arial" w:hAnsi="Arial" w:cs="Arial"/>
        </w:rPr>
        <w:t xml:space="preserve"> a</w:t>
      </w:r>
      <w:r w:rsidR="00F4462D" w:rsidRPr="009533AA">
        <w:rPr>
          <w:rFonts w:ascii="Arial" w:hAnsi="Arial" w:cs="Arial"/>
        </w:rPr>
        <w:t xml:space="preserve"> field forester and always maintained a passion for work in the woods. Later in his career</w:t>
      </w:r>
      <w:r w:rsidR="00542BB7">
        <w:rPr>
          <w:rFonts w:ascii="Arial" w:hAnsi="Arial" w:cs="Arial"/>
        </w:rPr>
        <w:t>,</w:t>
      </w:r>
      <w:r w:rsidR="00F4462D" w:rsidRPr="009533AA">
        <w:rPr>
          <w:rFonts w:ascii="Arial" w:hAnsi="Arial" w:cs="Arial"/>
        </w:rPr>
        <w:t xml:space="preserve"> Dave would serve his profession as the Executive Officer for the Foresters Licensing </w:t>
      </w:r>
      <w:r w:rsidR="00542BB7">
        <w:rPr>
          <w:rFonts w:ascii="Arial" w:hAnsi="Arial" w:cs="Arial"/>
        </w:rPr>
        <w:t>P</w:t>
      </w:r>
      <w:r w:rsidR="00F4462D" w:rsidRPr="009533AA">
        <w:rPr>
          <w:rFonts w:ascii="Arial" w:hAnsi="Arial" w:cs="Arial"/>
        </w:rPr>
        <w:t>rogram and as the Executive Officer of the California Board of Forestry and Fire Protection.  Dave became the</w:t>
      </w:r>
      <w:r w:rsidR="009533AA">
        <w:rPr>
          <w:rFonts w:ascii="Arial" w:hAnsi="Arial" w:cs="Arial"/>
        </w:rPr>
        <w:t xml:space="preserve"> </w:t>
      </w:r>
      <w:r w:rsidR="00F4462D" w:rsidRPr="009533AA">
        <w:rPr>
          <w:rFonts w:ascii="Arial" w:hAnsi="Arial" w:cs="Arial"/>
        </w:rPr>
        <w:t xml:space="preserve">President </w:t>
      </w:r>
      <w:r w:rsidR="00F35EE5" w:rsidRPr="009533AA">
        <w:rPr>
          <w:rFonts w:ascii="Arial" w:hAnsi="Arial" w:cs="Arial"/>
        </w:rPr>
        <w:t xml:space="preserve">and CEO of the California Forestry Association </w:t>
      </w:r>
      <w:r w:rsidR="00F4462D" w:rsidRPr="009533AA">
        <w:rPr>
          <w:rFonts w:ascii="Arial" w:hAnsi="Arial" w:cs="Arial"/>
        </w:rPr>
        <w:t>in 1995</w:t>
      </w:r>
      <w:r w:rsidR="00F35EE5" w:rsidRPr="009533AA">
        <w:rPr>
          <w:rFonts w:ascii="Arial" w:hAnsi="Arial" w:cs="Arial"/>
        </w:rPr>
        <w:t xml:space="preserve"> – a role he would hold for twenty-two years.</w:t>
      </w:r>
      <w:r w:rsidR="00F4462D" w:rsidRPr="009533AA">
        <w:rPr>
          <w:rFonts w:ascii="Arial" w:hAnsi="Arial" w:cs="Arial"/>
        </w:rPr>
        <w:t xml:space="preserve"> During his career Dave was a staunch advocate for active forest management and promoted sound forest practices</w:t>
      </w:r>
      <w:r w:rsidR="00F35EE5" w:rsidRPr="009533AA">
        <w:rPr>
          <w:rFonts w:ascii="Arial" w:hAnsi="Arial" w:cs="Arial"/>
        </w:rPr>
        <w:t xml:space="preserve">. Dave retired from </w:t>
      </w:r>
      <w:proofErr w:type="spellStart"/>
      <w:r w:rsidR="00F35EE5" w:rsidRPr="009533AA">
        <w:rPr>
          <w:rFonts w:ascii="Arial" w:hAnsi="Arial" w:cs="Arial"/>
        </w:rPr>
        <w:t>Calforests</w:t>
      </w:r>
      <w:proofErr w:type="spellEnd"/>
      <w:r w:rsidR="00F35EE5" w:rsidRPr="009533AA">
        <w:rPr>
          <w:rFonts w:ascii="Arial" w:hAnsi="Arial" w:cs="Arial"/>
        </w:rPr>
        <w:t xml:space="preserve"> in 2017 and on April 2</w:t>
      </w:r>
      <w:r w:rsidRPr="009533AA">
        <w:rPr>
          <w:rFonts w:ascii="Arial" w:hAnsi="Arial" w:cs="Arial"/>
        </w:rPr>
        <w:t>5</w:t>
      </w:r>
      <w:r w:rsidR="00F35EE5" w:rsidRPr="009533AA">
        <w:rPr>
          <w:rFonts w:ascii="Arial" w:hAnsi="Arial" w:cs="Arial"/>
        </w:rPr>
        <w:t xml:space="preserve">, </w:t>
      </w:r>
      <w:proofErr w:type="gramStart"/>
      <w:r w:rsidR="00F35EE5" w:rsidRPr="009533AA">
        <w:rPr>
          <w:rFonts w:ascii="Arial" w:hAnsi="Arial" w:cs="Arial"/>
        </w:rPr>
        <w:t>2019</w:t>
      </w:r>
      <w:proofErr w:type="gramEnd"/>
      <w:r w:rsidR="00F35EE5" w:rsidRPr="009533AA">
        <w:rPr>
          <w:rFonts w:ascii="Arial" w:hAnsi="Arial" w:cs="Arial"/>
        </w:rPr>
        <w:t xml:space="preserve"> </w:t>
      </w:r>
      <w:r w:rsidR="00F4462D" w:rsidRPr="009533AA">
        <w:rPr>
          <w:rFonts w:ascii="Arial" w:hAnsi="Arial" w:cs="Arial"/>
        </w:rPr>
        <w:t>Dave passed away</w:t>
      </w:r>
      <w:r w:rsidR="00F35EE5" w:rsidRPr="009533AA">
        <w:rPr>
          <w:rFonts w:ascii="Arial" w:hAnsi="Arial" w:cs="Arial"/>
        </w:rPr>
        <w:t xml:space="preserve"> after losing a battle to cancer</w:t>
      </w:r>
      <w:r w:rsidR="00F4462D" w:rsidRPr="009533AA">
        <w:rPr>
          <w:rFonts w:ascii="Arial" w:hAnsi="Arial" w:cs="Arial"/>
        </w:rPr>
        <w:t>. To honor Dave Bischel’s contributions and commitment to the forest</w:t>
      </w:r>
      <w:r w:rsidR="00542BB7">
        <w:rPr>
          <w:rFonts w:ascii="Arial" w:hAnsi="Arial" w:cs="Arial"/>
        </w:rPr>
        <w:t>ry</w:t>
      </w:r>
      <w:r w:rsidR="00F4462D" w:rsidRPr="009533AA">
        <w:rPr>
          <w:rFonts w:ascii="Arial" w:hAnsi="Arial" w:cs="Arial"/>
        </w:rPr>
        <w:t xml:space="preserve"> sector, The Forest Foundation and the California Forestry Association are collaborating to provide the David A. Bischel Scholarship Program in his memory. This scholarship will be awarded to student</w:t>
      </w:r>
      <w:r w:rsidR="00542BB7">
        <w:rPr>
          <w:rFonts w:ascii="Arial" w:hAnsi="Arial" w:cs="Arial"/>
        </w:rPr>
        <w:t>s</w:t>
      </w:r>
      <w:r w:rsidR="00F4462D" w:rsidRPr="009533AA">
        <w:rPr>
          <w:rFonts w:ascii="Arial" w:hAnsi="Arial" w:cs="Arial"/>
        </w:rPr>
        <w:t xml:space="preserve"> who embod</w:t>
      </w:r>
      <w:r w:rsidR="00542BB7">
        <w:rPr>
          <w:rFonts w:ascii="Arial" w:hAnsi="Arial" w:cs="Arial"/>
        </w:rPr>
        <w:t>y</w:t>
      </w:r>
      <w:r w:rsidR="00F4462D" w:rsidRPr="009533AA">
        <w:rPr>
          <w:rFonts w:ascii="Arial" w:hAnsi="Arial" w:cs="Arial"/>
        </w:rPr>
        <w:t xml:space="preserve"> Dave’s zest for forestry and active management to promote sound forest principles.</w:t>
      </w:r>
    </w:p>
    <w:p w14:paraId="515A46C3" w14:textId="5E8A5EEE" w:rsidR="00D055F6" w:rsidRDefault="00D055F6" w:rsidP="0038116F">
      <w:pPr>
        <w:jc w:val="both"/>
        <w:rPr>
          <w:rFonts w:ascii="Arial" w:hAnsi="Arial" w:cs="Arial"/>
          <w:b/>
          <w:bCs/>
          <w:color w:val="FFFFFF" w:themeColor="background1"/>
        </w:rPr>
      </w:pPr>
    </w:p>
    <w:p w14:paraId="7D68A8A6" w14:textId="77777777" w:rsidR="00FF52DD" w:rsidRPr="009533AA" w:rsidRDefault="00FF52DD" w:rsidP="0038116F">
      <w:pPr>
        <w:jc w:val="both"/>
        <w:rPr>
          <w:rFonts w:ascii="Arial" w:hAnsi="Arial" w:cs="Arial"/>
          <w:b/>
          <w:bCs/>
          <w:color w:val="FFFFFF" w:themeColor="background1"/>
        </w:rPr>
      </w:pPr>
    </w:p>
    <w:p w14:paraId="0D402284" w14:textId="08AC342D" w:rsidR="0038116F" w:rsidRPr="009533AA" w:rsidRDefault="0038116F" w:rsidP="0038116F">
      <w:pPr>
        <w:jc w:val="both"/>
        <w:rPr>
          <w:rFonts w:ascii="Arial" w:hAnsi="Arial" w:cs="Arial"/>
          <w:b/>
          <w:bCs/>
        </w:rPr>
      </w:pPr>
      <w:r w:rsidRPr="009533AA">
        <w:rPr>
          <w:rFonts w:ascii="Arial" w:hAnsi="Arial" w:cs="Arial"/>
          <w:b/>
          <w:bCs/>
        </w:rPr>
        <w:t>Eligibility</w:t>
      </w:r>
    </w:p>
    <w:p w14:paraId="7078CB16" w14:textId="77777777" w:rsidR="0038116F" w:rsidRPr="009533AA" w:rsidRDefault="0038116F" w:rsidP="0038116F">
      <w:pPr>
        <w:jc w:val="both"/>
        <w:rPr>
          <w:rFonts w:ascii="Arial" w:hAnsi="Arial" w:cs="Arial"/>
        </w:rPr>
      </w:pPr>
    </w:p>
    <w:p w14:paraId="6514007A" w14:textId="29373CD3" w:rsidR="0038116F" w:rsidRPr="009533AA" w:rsidRDefault="0038116F" w:rsidP="0038116F">
      <w:pPr>
        <w:jc w:val="both"/>
        <w:rPr>
          <w:rFonts w:ascii="Arial" w:hAnsi="Arial" w:cs="Arial"/>
        </w:rPr>
      </w:pPr>
      <w:r w:rsidRPr="009533AA">
        <w:rPr>
          <w:rFonts w:ascii="Arial" w:hAnsi="Arial" w:cs="Arial"/>
        </w:rPr>
        <w:t>Students who are entering their junior year</w:t>
      </w:r>
      <w:r w:rsidR="00CC21F1">
        <w:rPr>
          <w:rFonts w:ascii="Arial" w:hAnsi="Arial" w:cs="Arial"/>
        </w:rPr>
        <w:t>,</w:t>
      </w:r>
      <w:r w:rsidRPr="009533AA">
        <w:rPr>
          <w:rFonts w:ascii="Arial" w:hAnsi="Arial" w:cs="Arial"/>
        </w:rPr>
        <w:t xml:space="preserve"> </w:t>
      </w:r>
      <w:r w:rsidR="00CC21F1">
        <w:rPr>
          <w:rFonts w:ascii="Arial" w:hAnsi="Arial" w:cs="Arial"/>
        </w:rPr>
        <w:t>are seniors or are graduate students</w:t>
      </w:r>
      <w:r w:rsidRPr="009533AA">
        <w:rPr>
          <w:rFonts w:ascii="Arial" w:hAnsi="Arial" w:cs="Arial"/>
        </w:rPr>
        <w:t xml:space="preserve"> in a program</w:t>
      </w:r>
      <w:r w:rsidR="00FF52DD">
        <w:rPr>
          <w:rFonts w:ascii="Arial" w:hAnsi="Arial" w:cs="Arial"/>
        </w:rPr>
        <w:t xml:space="preserve"> leading to a career in forestry</w:t>
      </w:r>
      <w:r w:rsidRPr="009533AA">
        <w:rPr>
          <w:rFonts w:ascii="Arial" w:hAnsi="Arial" w:cs="Arial"/>
        </w:rPr>
        <w:t xml:space="preserve"> at UC Berkeley, Cal</w:t>
      </w:r>
      <w:r w:rsidR="00FF52DD">
        <w:rPr>
          <w:rFonts w:ascii="Arial" w:hAnsi="Arial" w:cs="Arial"/>
        </w:rPr>
        <w:t xml:space="preserve"> </w:t>
      </w:r>
      <w:r w:rsidRPr="009533AA">
        <w:rPr>
          <w:rFonts w:ascii="Arial" w:hAnsi="Arial" w:cs="Arial"/>
        </w:rPr>
        <w:t>Poly San Luis Obispo, or</w:t>
      </w:r>
      <w:r w:rsidR="00213950">
        <w:rPr>
          <w:rFonts w:ascii="Arial" w:hAnsi="Arial" w:cs="Arial"/>
        </w:rPr>
        <w:t xml:space="preserve"> Cal Poly</w:t>
      </w:r>
      <w:r w:rsidRPr="009533AA">
        <w:rPr>
          <w:rFonts w:ascii="Arial" w:hAnsi="Arial" w:cs="Arial"/>
        </w:rPr>
        <w:t xml:space="preserve"> Humboldt are eligible to apply.</w:t>
      </w:r>
    </w:p>
    <w:p w14:paraId="4B634154" w14:textId="77777777" w:rsidR="0038116F" w:rsidRPr="009533AA" w:rsidRDefault="0038116F" w:rsidP="0038116F">
      <w:pPr>
        <w:jc w:val="both"/>
        <w:rPr>
          <w:rFonts w:ascii="Arial" w:hAnsi="Arial" w:cs="Arial"/>
        </w:rPr>
      </w:pPr>
    </w:p>
    <w:p w14:paraId="39CE1AC4" w14:textId="77777777" w:rsidR="0038116F" w:rsidRPr="009533AA" w:rsidRDefault="0038116F" w:rsidP="0038116F">
      <w:pPr>
        <w:jc w:val="both"/>
        <w:rPr>
          <w:rFonts w:ascii="Arial" w:hAnsi="Arial" w:cs="Arial"/>
        </w:rPr>
      </w:pPr>
    </w:p>
    <w:p w14:paraId="32E5B695" w14:textId="77777777" w:rsidR="0038116F" w:rsidRPr="009533AA" w:rsidRDefault="0038116F" w:rsidP="0038116F">
      <w:pPr>
        <w:jc w:val="both"/>
        <w:rPr>
          <w:rFonts w:ascii="Arial" w:hAnsi="Arial" w:cs="Arial"/>
          <w:b/>
          <w:bCs/>
        </w:rPr>
      </w:pPr>
      <w:r w:rsidRPr="009533AA">
        <w:rPr>
          <w:rFonts w:ascii="Arial" w:hAnsi="Arial" w:cs="Arial"/>
          <w:b/>
          <w:bCs/>
        </w:rPr>
        <w:t>Description of Scholarship</w:t>
      </w:r>
    </w:p>
    <w:p w14:paraId="319A42C1" w14:textId="77777777" w:rsidR="0038116F" w:rsidRPr="009533AA" w:rsidRDefault="0038116F" w:rsidP="0038116F">
      <w:pPr>
        <w:jc w:val="both"/>
        <w:rPr>
          <w:rFonts w:ascii="Arial" w:hAnsi="Arial" w:cs="Arial"/>
        </w:rPr>
      </w:pPr>
    </w:p>
    <w:p w14:paraId="3F0E822E" w14:textId="77777777" w:rsidR="00542BB7" w:rsidRDefault="0038116F" w:rsidP="0038116F">
      <w:pPr>
        <w:jc w:val="both"/>
        <w:rPr>
          <w:rFonts w:ascii="Arial" w:hAnsi="Arial" w:cs="Arial"/>
        </w:rPr>
      </w:pPr>
      <w:r w:rsidRPr="009533AA">
        <w:rPr>
          <w:rFonts w:ascii="Arial" w:hAnsi="Arial" w:cs="Arial"/>
        </w:rPr>
        <w:t xml:space="preserve">One or more awards of at least $2,500 each will be made for the academic year beginning in the </w:t>
      </w:r>
    </w:p>
    <w:p w14:paraId="05FFAAAD" w14:textId="779D7EDC" w:rsidR="0038116F" w:rsidRPr="009533AA" w:rsidRDefault="0038116F" w:rsidP="0038116F">
      <w:pPr>
        <w:jc w:val="both"/>
        <w:rPr>
          <w:rFonts w:ascii="Arial" w:hAnsi="Arial" w:cs="Arial"/>
        </w:rPr>
      </w:pPr>
      <w:r w:rsidRPr="009533AA">
        <w:rPr>
          <w:rFonts w:ascii="Arial" w:hAnsi="Arial" w:cs="Arial"/>
        </w:rPr>
        <w:t>fall of</w:t>
      </w:r>
      <w:r w:rsidR="00542BB7">
        <w:rPr>
          <w:rFonts w:ascii="Arial" w:hAnsi="Arial" w:cs="Arial"/>
        </w:rPr>
        <w:t xml:space="preserve"> 202</w:t>
      </w:r>
      <w:r w:rsidR="005E6739">
        <w:rPr>
          <w:rFonts w:ascii="Arial" w:hAnsi="Arial" w:cs="Arial"/>
        </w:rPr>
        <w:t>2</w:t>
      </w:r>
      <w:r w:rsidR="00542BB7">
        <w:rPr>
          <w:rFonts w:ascii="Arial" w:hAnsi="Arial" w:cs="Arial"/>
        </w:rPr>
        <w:t xml:space="preserve">. </w:t>
      </w:r>
      <w:r w:rsidRPr="009533AA">
        <w:rPr>
          <w:rFonts w:ascii="Arial" w:hAnsi="Arial" w:cs="Arial"/>
        </w:rPr>
        <w:t xml:space="preserve">Scholarship funds may be used for tuition, books, or enrollment in a </w:t>
      </w:r>
      <w:r w:rsidR="00542BB7">
        <w:rPr>
          <w:rFonts w:ascii="Arial" w:hAnsi="Arial" w:cs="Arial"/>
        </w:rPr>
        <w:t xml:space="preserve">related </w:t>
      </w:r>
      <w:r w:rsidRPr="009533AA">
        <w:rPr>
          <w:rFonts w:ascii="Arial" w:hAnsi="Arial" w:cs="Arial"/>
        </w:rPr>
        <w:t>degree and accredited summer learning program.</w:t>
      </w:r>
    </w:p>
    <w:p w14:paraId="3C436A0B" w14:textId="77777777" w:rsidR="0038116F" w:rsidRPr="009533AA" w:rsidRDefault="0038116F" w:rsidP="0038116F">
      <w:pPr>
        <w:jc w:val="both"/>
        <w:rPr>
          <w:rFonts w:ascii="Arial" w:hAnsi="Arial" w:cs="Arial"/>
        </w:rPr>
      </w:pPr>
    </w:p>
    <w:p w14:paraId="0147EE82" w14:textId="77777777" w:rsidR="0038116F" w:rsidRPr="009533AA" w:rsidRDefault="0038116F" w:rsidP="0038116F">
      <w:pPr>
        <w:jc w:val="both"/>
        <w:rPr>
          <w:rFonts w:ascii="Arial" w:hAnsi="Arial" w:cs="Arial"/>
        </w:rPr>
      </w:pPr>
    </w:p>
    <w:p w14:paraId="3F95A1C8" w14:textId="45A7B0DC" w:rsidR="0038116F" w:rsidRPr="009533AA" w:rsidRDefault="0038116F" w:rsidP="0038116F">
      <w:pPr>
        <w:jc w:val="both"/>
        <w:rPr>
          <w:rFonts w:ascii="Arial" w:hAnsi="Arial" w:cs="Arial"/>
          <w:b/>
          <w:bCs/>
        </w:rPr>
      </w:pPr>
      <w:r w:rsidRPr="009533AA">
        <w:rPr>
          <w:rFonts w:ascii="Arial" w:hAnsi="Arial" w:cs="Arial"/>
          <w:b/>
          <w:bCs/>
        </w:rPr>
        <w:t>Application</w:t>
      </w:r>
      <w:r w:rsidR="00D055F6" w:rsidRPr="009533AA">
        <w:rPr>
          <w:rFonts w:ascii="Arial" w:hAnsi="Arial" w:cs="Arial"/>
          <w:b/>
          <w:bCs/>
        </w:rPr>
        <w:t>s</w:t>
      </w:r>
    </w:p>
    <w:p w14:paraId="4D38CA4D" w14:textId="16B5D8C5" w:rsidR="00D055F6" w:rsidRPr="009533AA" w:rsidRDefault="00D055F6" w:rsidP="0038116F">
      <w:pPr>
        <w:jc w:val="both"/>
        <w:rPr>
          <w:rFonts w:ascii="Arial" w:hAnsi="Arial" w:cs="Arial"/>
          <w:b/>
          <w:bCs/>
        </w:rPr>
      </w:pPr>
    </w:p>
    <w:p w14:paraId="2096EA4B" w14:textId="192A573A" w:rsidR="00F35EE5" w:rsidRPr="009533AA" w:rsidRDefault="005E6739" w:rsidP="00C96A75">
      <w:pPr>
        <w:jc w:val="both"/>
        <w:rPr>
          <w:rFonts w:ascii="Arial" w:hAnsi="Arial" w:cs="Arial"/>
        </w:rPr>
      </w:pPr>
      <w:r>
        <w:rPr>
          <w:rFonts w:ascii="Arial" w:hAnsi="Arial" w:cs="Arial"/>
          <w:highlight w:val="yellow"/>
        </w:rPr>
        <w:t>Send an email to</w:t>
      </w:r>
      <w:r w:rsidR="00D055F6" w:rsidRPr="00FC749C">
        <w:rPr>
          <w:rFonts w:ascii="Arial" w:hAnsi="Arial" w:cs="Arial"/>
          <w:highlight w:val="yellow"/>
        </w:rPr>
        <w:t xml:space="preserve"> </w:t>
      </w:r>
      <w:r w:rsidRPr="005E6739">
        <w:rPr>
          <w:rFonts w:ascii="Arial" w:hAnsi="Arial" w:cs="Arial"/>
          <w:highlight w:val="yellow"/>
        </w:rPr>
        <w:t>contact</w:t>
      </w:r>
      <w:r>
        <w:rPr>
          <w:rFonts w:ascii="Arial" w:hAnsi="Arial" w:cs="Arial"/>
          <w:highlight w:val="yellow"/>
        </w:rPr>
        <w:t>@calforestfoundation.org</w:t>
      </w:r>
      <w:r w:rsidR="00FC749C" w:rsidRPr="00FC749C">
        <w:rPr>
          <w:rFonts w:ascii="Arial" w:hAnsi="Arial" w:cs="Arial"/>
          <w:highlight w:val="yellow"/>
        </w:rPr>
        <w:t xml:space="preserve"> for application information. Applications are due on </w:t>
      </w:r>
      <w:r w:rsidR="00721C27">
        <w:rPr>
          <w:rFonts w:ascii="Arial" w:hAnsi="Arial" w:cs="Arial"/>
          <w:highlight w:val="yellow"/>
        </w:rPr>
        <w:t xml:space="preserve">Monday, </w:t>
      </w:r>
      <w:r w:rsidR="00FC749C" w:rsidRPr="00FC749C">
        <w:rPr>
          <w:rFonts w:ascii="Arial" w:hAnsi="Arial" w:cs="Arial"/>
          <w:highlight w:val="yellow"/>
        </w:rPr>
        <w:t xml:space="preserve">April </w:t>
      </w:r>
      <w:r w:rsidR="00FF52DD">
        <w:rPr>
          <w:rFonts w:ascii="Arial" w:hAnsi="Arial" w:cs="Arial"/>
          <w:highlight w:val="yellow"/>
        </w:rPr>
        <w:t>1</w:t>
      </w:r>
      <w:r w:rsidR="00721C27">
        <w:rPr>
          <w:rFonts w:ascii="Arial" w:hAnsi="Arial" w:cs="Arial"/>
          <w:highlight w:val="yellow"/>
        </w:rPr>
        <w:t>8</w:t>
      </w:r>
      <w:r w:rsidR="00FF52DD">
        <w:rPr>
          <w:rFonts w:ascii="Arial" w:hAnsi="Arial" w:cs="Arial"/>
          <w:highlight w:val="yellow"/>
        </w:rPr>
        <w:t>, 202</w:t>
      </w:r>
      <w:r w:rsidR="007C35C8">
        <w:rPr>
          <w:rFonts w:ascii="Arial" w:hAnsi="Arial" w:cs="Arial"/>
          <w:highlight w:val="yellow"/>
        </w:rPr>
        <w:t>2</w:t>
      </w:r>
      <w:r w:rsidR="00FC749C" w:rsidRPr="00FC749C">
        <w:rPr>
          <w:rFonts w:ascii="Arial" w:hAnsi="Arial" w:cs="Arial"/>
          <w:highlight w:val="yellow"/>
        </w:rPr>
        <w:t>.</w:t>
      </w:r>
    </w:p>
    <w:sectPr w:rsidR="00F35EE5" w:rsidRPr="009533AA" w:rsidSect="00F4462D">
      <w:headerReference w:type="even" r:id="rId10"/>
      <w:headerReference w:type="default" r:id="rId11"/>
      <w:headerReference w:type="first" r:id="rId12"/>
      <w:pgSz w:w="12240" w:h="15840"/>
      <w:pgMar w:top="1008" w:right="1008" w:bottom="1008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EAA46E" w14:textId="77777777" w:rsidR="00083190" w:rsidRDefault="00083190" w:rsidP="00B75390">
      <w:r>
        <w:separator/>
      </w:r>
    </w:p>
  </w:endnote>
  <w:endnote w:type="continuationSeparator" w:id="0">
    <w:p w14:paraId="5F4C8647" w14:textId="77777777" w:rsidR="00083190" w:rsidRDefault="00083190" w:rsidP="00B753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944F6D" w14:textId="77777777" w:rsidR="00083190" w:rsidRDefault="00083190" w:rsidP="00B75390">
      <w:r>
        <w:separator/>
      </w:r>
    </w:p>
  </w:footnote>
  <w:footnote w:type="continuationSeparator" w:id="0">
    <w:p w14:paraId="5CF633BA" w14:textId="77777777" w:rsidR="00083190" w:rsidRDefault="00083190" w:rsidP="00B753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350DEE" w14:textId="7659B973" w:rsidR="00B75390" w:rsidRDefault="00F97652">
    <w:pPr>
      <w:pStyle w:val="Header"/>
    </w:pPr>
    <w:r>
      <w:rPr>
        <w:noProof/>
      </w:rPr>
      <w:pict w14:anchorId="6B2C67D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5581013" o:spid="_x0000_s1027" type="#_x0000_t75" alt="" style="position:absolute;margin-left:0;margin-top:0;width:68in;height:7392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DF9F9" w14:textId="56154364" w:rsidR="00B75390" w:rsidRDefault="00F97652">
    <w:pPr>
      <w:pStyle w:val="Header"/>
    </w:pPr>
    <w:r>
      <w:rPr>
        <w:noProof/>
      </w:rPr>
      <w:pict w14:anchorId="507CFE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5581014" o:spid="_x0000_s1026" type="#_x0000_t75" alt="" style="position:absolute;margin-left:-2873.65pt;margin-top:-2583.8pt;width:167.85pt;height:1182.7pt;z-index:-251650048;mso-wrap-edited:f;mso-width-percent:0;mso-height-percent:0;mso-position-horizontal-relative:margin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E21DD" w14:textId="5330B3A3" w:rsidR="00B75390" w:rsidRDefault="00F97652">
    <w:pPr>
      <w:pStyle w:val="Header"/>
    </w:pPr>
    <w:r>
      <w:rPr>
        <w:noProof/>
      </w:rPr>
      <w:pict w14:anchorId="0E685A9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5581012" o:spid="_x0000_s1025" type="#_x0000_t75" alt="" style="position:absolute;margin-left:0;margin-top:0;width:68in;height:7392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5390"/>
    <w:rsid w:val="00064B7C"/>
    <w:rsid w:val="00083190"/>
    <w:rsid w:val="000D44FF"/>
    <w:rsid w:val="00181CA6"/>
    <w:rsid w:val="001952CC"/>
    <w:rsid w:val="00213950"/>
    <w:rsid w:val="00217D5D"/>
    <w:rsid w:val="002235EA"/>
    <w:rsid w:val="002A33F7"/>
    <w:rsid w:val="0038116F"/>
    <w:rsid w:val="003B2A22"/>
    <w:rsid w:val="0042561E"/>
    <w:rsid w:val="00483485"/>
    <w:rsid w:val="00494B54"/>
    <w:rsid w:val="005014D0"/>
    <w:rsid w:val="00542BB7"/>
    <w:rsid w:val="005E6739"/>
    <w:rsid w:val="006F46C1"/>
    <w:rsid w:val="00721C27"/>
    <w:rsid w:val="007C35C8"/>
    <w:rsid w:val="009533AA"/>
    <w:rsid w:val="00A2783A"/>
    <w:rsid w:val="00B21545"/>
    <w:rsid w:val="00B75390"/>
    <w:rsid w:val="00B94B1C"/>
    <w:rsid w:val="00B96CAD"/>
    <w:rsid w:val="00C96A75"/>
    <w:rsid w:val="00CC21F1"/>
    <w:rsid w:val="00D055F6"/>
    <w:rsid w:val="00E73A99"/>
    <w:rsid w:val="00F35EE5"/>
    <w:rsid w:val="00F4462D"/>
    <w:rsid w:val="00F6685F"/>
    <w:rsid w:val="00F97652"/>
    <w:rsid w:val="00F97F29"/>
    <w:rsid w:val="00FC749C"/>
    <w:rsid w:val="00FF52DD"/>
    <w:rsid w:val="00FF6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578003"/>
  <w14:defaultImageDpi w14:val="32767"/>
  <w15:chartTrackingRefBased/>
  <w15:docId w15:val="{6E5118A0-9DEC-2A4C-8C44-1D3C8066E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446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539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5390"/>
  </w:style>
  <w:style w:type="paragraph" w:styleId="Footer">
    <w:name w:val="footer"/>
    <w:basedOn w:val="Normal"/>
    <w:link w:val="FooterChar"/>
    <w:uiPriority w:val="99"/>
    <w:unhideWhenUsed/>
    <w:rsid w:val="00B7539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5390"/>
  </w:style>
  <w:style w:type="table" w:styleId="TableGrid">
    <w:name w:val="Table Grid"/>
    <w:basedOn w:val="TableNormal"/>
    <w:uiPriority w:val="39"/>
    <w:rsid w:val="00F446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055F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D055F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278</Words>
  <Characters>1590</Characters>
  <Application>Microsoft Office Word</Application>
  <DocSecurity>4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Gordon</dc:creator>
  <cp:keywords/>
  <dc:description/>
  <cp:lastModifiedBy>Rich Engel</cp:lastModifiedBy>
  <cp:revision>2</cp:revision>
  <cp:lastPrinted>2021-02-03T15:54:00Z</cp:lastPrinted>
  <dcterms:created xsi:type="dcterms:W3CDTF">2022-02-15T23:53:00Z</dcterms:created>
  <dcterms:modified xsi:type="dcterms:W3CDTF">2022-02-15T23:53:00Z</dcterms:modified>
</cp:coreProperties>
</file>